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hanging="0"/>
        <w:rPr>
          <w:sz w:val="36"/>
          <w:szCs w:val="36"/>
        </w:rPr>
      </w:pPr>
      <w:r>
        <w:rPr>
          <w:sz w:val="36"/>
          <w:szCs w:val="36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68095" cy="853440"/>
            <wp:effectExtent l="0" t="0" r="0" b="0"/>
            <wp:wrapNone/>
            <wp:docPr id="1" name="Grafi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832" w:hanging="0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Adventfenster in Herz- Jesu</w:t>
      </w:r>
    </w:p>
    <w:p>
      <w:pPr>
        <w:pStyle w:val="Normal"/>
        <w:ind w:left="2832" w:hanging="0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4" wp14:anchorId="0AA16556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1348105" cy="215265"/>
                <wp:effectExtent l="0" t="0" r="11430" b="13970"/>
                <wp:wrapSquare wrapText="bothSides"/>
                <wp:docPr id="2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8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rFonts w:ascii="Times New Roman" w:hAnsi="Times New Roman" w:eastAsia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Times New Roman" w:cs="Segoe UI" w:ascii="Segoe UI" w:hAnsi="Segoe UI"/>
                                <w:color w:val="343A40"/>
                                <w:sz w:val="12"/>
                                <w:szCs w:val="12"/>
                                <w:shd w:fill="F8F9FA" w:val="clear"/>
                              </w:rPr>
                              <w:t>Hans / Pixabay.com - Lizenz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fillcolor="white" stroked="t" style="position:absolute;margin-left:0pt;margin-top:25.6pt;width:106.05pt;height:16.85pt" wp14:anchorId="0AA16556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rFonts w:ascii="Times New Roman" w:hAnsi="Times New Roman" w:eastAsia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eastAsia="Times New Roman" w:cs="Segoe UI" w:ascii="Segoe UI" w:hAnsi="Segoe UI"/>
                          <w:color w:val="343A40"/>
                          <w:sz w:val="12"/>
                          <w:szCs w:val="12"/>
                          <w:shd w:fill="F8F9FA" w:val="clear"/>
                        </w:rPr>
                        <w:t>Hans / Pixabay.com - Lizenz</w:t>
                      </w:r>
                    </w:p>
                    <w:p>
                      <w:pPr>
                        <w:pStyle w:val="Rahmeninhal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2832" w:hanging="0"/>
        <w:rPr/>
      </w:pPr>
      <w:r>
        <w:rPr>
          <w:sz w:val="36"/>
          <w:szCs w:val="36"/>
        </w:rPr>
        <w:t xml:space="preserve">     „</w:t>
      </w:r>
      <w:r>
        <w:rPr>
          <w:sz w:val="36"/>
          <w:szCs w:val="36"/>
        </w:rPr>
        <w:t>Es werde Licht“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Nicht </w:t>
      </w:r>
      <w:r>
        <w:rPr>
          <w:b/>
          <w:bCs/>
        </w:rPr>
        <w:t>ein</w:t>
      </w:r>
      <w:r>
        <w:rPr/>
        <w:t xml:space="preserve"> Fenster für alle, sondern </w:t>
      </w:r>
      <w:r>
        <w:rPr>
          <w:b/>
          <w:bCs/>
        </w:rPr>
        <w:t>viele</w:t>
      </w:r>
      <w:r>
        <w:rPr/>
        <w:t xml:space="preserve"> Fenster für alle.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Unter diesem Motto sollen in diesem Jahr Adventfenster auf der Hütte entstehen! Die Tradition der letzten Jahre soll etwas abgewandelt weiter leben.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Jeden Samstag nach der Abendmesse bekommen Sie einen Teil des Adventfensters zum Mitnehmen.</w:t>
      </w:r>
    </w:p>
    <w:p>
      <w:pPr>
        <w:pStyle w:val="Normal"/>
        <w:rPr/>
      </w:pPr>
      <w:r>
        <w:rPr/>
        <w:t>Eine „Tüte“, in der Anregungen sind, Ihr persönliches Fenster -am besten zur Straße hinaus- zu gestalten.</w:t>
      </w:r>
    </w:p>
    <w:p>
      <w:pPr>
        <w:pStyle w:val="Normal"/>
        <w:rPr/>
      </w:pPr>
      <w:r>
        <w:rPr/>
        <w:t>Lassen Sie uns die Hütte zum Leuchten bringen- für sich und andere Menschen.</w:t>
      </w:r>
    </w:p>
    <w:p>
      <w:pPr>
        <w:pStyle w:val="Normal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4630420</wp:posOffset>
            </wp:positionH>
            <wp:positionV relativeFrom="paragraph">
              <wp:posOffset>173990</wp:posOffset>
            </wp:positionV>
            <wp:extent cx="1385570" cy="847725"/>
            <wp:effectExtent l="0" t="0" r="0" b="0"/>
            <wp:wrapTight wrapText="bothSides">
              <wp:wrapPolygon edited="0">
                <wp:start x="-70" y="0"/>
                <wp:lineTo x="-70" y="21287"/>
                <wp:lineTo x="21378" y="21287"/>
                <wp:lineTo x="21378" y="0"/>
                <wp:lineTo x="-70" y="0"/>
              </wp:wrapPolygon>
            </wp:wrapTight>
            <wp:docPr id="4" name="Grafi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</w:t>
      </w:r>
      <w:r>
        <w:rPr/>
        <w:t xml:space="preserve">in wenig Licht in diesen schwierigen Zeiten. </w:t>
      </w:r>
    </w:p>
    <w:p>
      <w:pPr>
        <w:pStyle w:val="Normal"/>
        <w:rPr/>
      </w:pPr>
      <w:r>
        <w:rPr/>
        <w:t xml:space="preserve">Sollten Sie keine Möglichkeit haben, Ihre Tüte abholen zu können, melden Sie sich bitte per Email unter: </w:t>
      </w:r>
      <w:hyperlink r:id="rId4">
        <w:r>
          <w:rPr>
            <w:rStyle w:val="Internetverknpfung"/>
          </w:rPr>
          <w:t>Ortsausschuss-Herz-jesu@gmx.de</w:t>
        </w:r>
      </w:hyperlink>
      <w:r>
        <w:rPr/>
        <w:t xml:space="preserve"> oder telefonisch unter: 391094, damit wir gemeinsam eine Lösung finden.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5" wp14:anchorId="0B9D7401">
                <wp:simplePos x="0" y="0"/>
                <wp:positionH relativeFrom="column">
                  <wp:posOffset>4276725</wp:posOffset>
                </wp:positionH>
                <wp:positionV relativeFrom="paragraph">
                  <wp:posOffset>219710</wp:posOffset>
                </wp:positionV>
                <wp:extent cx="2109470" cy="295275"/>
                <wp:effectExtent l="0" t="0" r="12065" b="10160"/>
                <wp:wrapSquare wrapText="bothSides"/>
                <wp:docPr id="5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80" cy="2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rFonts w:ascii="Times New Roman" w:hAnsi="Times New Roman" w:eastAsia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Times New Roman" w:cs="Segoe UI" w:ascii="Segoe UI" w:hAnsi="Segoe UI"/>
                                <w:color w:val="343A40"/>
                                <w:sz w:val="12"/>
                                <w:szCs w:val="12"/>
                                <w:shd w:fill="F8F9FA" w:val="clear"/>
                              </w:rPr>
                              <w:t>Myriams-Fotos / cc0 – gemeinfrei / Quelle: pixabay.com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336.75pt;margin-top:17.3pt;width:166pt;height:23.15pt" wp14:anchorId="0B9D7401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rFonts w:ascii="Times New Roman" w:hAnsi="Times New Roman" w:eastAsia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eastAsia="Times New Roman" w:cs="Segoe UI" w:ascii="Segoe UI" w:hAnsi="Segoe UI"/>
                          <w:color w:val="343A40"/>
                          <w:sz w:val="12"/>
                          <w:szCs w:val="12"/>
                          <w:shd w:fill="F8F9FA" w:val="clear"/>
                        </w:rPr>
                        <w:t>Myriams-Fotos / cc0 – gemeinfrei / Quelle: pixabay.com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f77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774e3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Ortsausschuss-Herz-jesu@gmx.d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1</Pages>
  <Words>128</Words>
  <Characters>737</Characters>
  <CharactersWithSpaces>862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2020-11-12T20:32:00Z</dcterms:created>
  <dc:creator>Markus Robertz</dc:creator>
  <dc:description/>
  <dc:language>de-DE</dc:language>
  <cp:lastModifiedBy>Markus Robertz</cp:lastModifiedBy>
  <dcterms:modified xsi:type="dcterms:W3CDTF">2020-11-12T20:52:00Z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